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271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7"/>
        <w:gridCol w:w="2263"/>
        <w:gridCol w:w="795"/>
        <w:gridCol w:w="817"/>
        <w:gridCol w:w="5684"/>
      </w:tblGrid>
      <w:tr w:rsidR="00F01A9B" w:rsidRPr="00BD3618" w:rsidTr="00C14AFB">
        <w:tc>
          <w:tcPr>
            <w:tcW w:w="5000" w:type="pct"/>
            <w:gridSpan w:val="5"/>
          </w:tcPr>
          <w:p w:rsidR="00F01A9B" w:rsidRPr="00BD3618" w:rsidRDefault="00F01A9B" w:rsidP="00010B29">
            <w:pPr>
              <w:spacing w:line="240" w:lineRule="auto"/>
              <w:jc w:val="center"/>
              <w:rPr>
                <w:rFonts w:cs="Arial"/>
                <w:b/>
                <w:sz w:val="24"/>
                <w:szCs w:val="24"/>
              </w:rPr>
            </w:pPr>
            <w:bookmarkStart w:id="0" w:name="_GoBack"/>
            <w:bookmarkEnd w:id="0"/>
            <w:r w:rsidRPr="00BD3618">
              <w:rPr>
                <w:rFonts w:cs="Arial"/>
                <w:b/>
                <w:sz w:val="24"/>
                <w:szCs w:val="24"/>
              </w:rPr>
              <w:t>Plan de Pruebas</w:t>
            </w:r>
            <w:r w:rsidR="00744B43">
              <w:rPr>
                <w:rFonts w:cs="Arial"/>
                <w:b/>
                <w:sz w:val="24"/>
                <w:szCs w:val="24"/>
              </w:rPr>
              <w:t xml:space="preserve"> </w:t>
            </w:r>
            <w:r w:rsidR="00010B29">
              <w:rPr>
                <w:rFonts w:cs="Arial"/>
                <w:b/>
                <w:sz w:val="24"/>
                <w:szCs w:val="24"/>
              </w:rPr>
              <w:t>Unitarias</w:t>
            </w:r>
          </w:p>
        </w:tc>
      </w:tr>
      <w:tr w:rsidR="00F01A9B" w:rsidRPr="00BD3618" w:rsidTr="00C14AFB">
        <w:tc>
          <w:tcPr>
            <w:tcW w:w="1809" w:type="pct"/>
            <w:gridSpan w:val="3"/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Sistema / Módulo:</w:t>
            </w:r>
          </w:p>
        </w:tc>
        <w:tc>
          <w:tcPr>
            <w:tcW w:w="3191" w:type="pct"/>
            <w:gridSpan w:val="2"/>
          </w:tcPr>
          <w:p w:rsidR="00F01A9B" w:rsidRPr="00BD3618" w:rsidRDefault="00010B29" w:rsidP="00251AFD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Cobis / </w:t>
            </w:r>
            <w:r w:rsidR="00251AFD">
              <w:rPr>
                <w:rFonts w:cs="Arial"/>
                <w:szCs w:val="20"/>
              </w:rPr>
              <w:t>Estructuras RESU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D23931" w:rsidP="00251AFD">
            <w:pPr>
              <w:spacing w:line="240" w:lineRule="auto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 xml:space="preserve">Especialista </w:t>
            </w:r>
            <w:r w:rsidR="00251AFD">
              <w:rPr>
                <w:rFonts w:cs="Arial"/>
                <w:b/>
                <w:szCs w:val="20"/>
              </w:rPr>
              <w:t>de Desarrollo</w:t>
            </w:r>
            <w:r w:rsidR="00F01A9B" w:rsidRPr="00BD3618">
              <w:rPr>
                <w:rFonts w:cs="Arial"/>
                <w:b/>
                <w:szCs w:val="20"/>
              </w:rPr>
              <w:t>:</w:t>
            </w:r>
          </w:p>
        </w:tc>
        <w:tc>
          <w:tcPr>
            <w:tcW w:w="3191" w:type="pct"/>
            <w:gridSpan w:val="2"/>
            <w:tcBorders>
              <w:bottom w:val="single" w:sz="4" w:space="0" w:color="000000"/>
            </w:tcBorders>
          </w:tcPr>
          <w:p w:rsidR="00F01A9B" w:rsidRPr="00BD3618" w:rsidRDefault="00251AF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Oscar Cajamarca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F01A9B" w:rsidP="00C3326C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 xml:space="preserve">Fecha de </w:t>
            </w:r>
            <w:r w:rsidR="00C3326C">
              <w:rPr>
                <w:rFonts w:cs="Arial"/>
                <w:b/>
                <w:szCs w:val="20"/>
              </w:rPr>
              <w:t>elaboración</w:t>
            </w:r>
            <w:r w:rsidRPr="00BD3618">
              <w:rPr>
                <w:rFonts w:cs="Arial"/>
                <w:b/>
                <w:szCs w:val="20"/>
              </w:rPr>
              <w:t>:</w:t>
            </w:r>
          </w:p>
        </w:tc>
        <w:tc>
          <w:tcPr>
            <w:tcW w:w="3191" w:type="pct"/>
            <w:gridSpan w:val="2"/>
            <w:tcBorders>
              <w:bottom w:val="single" w:sz="4" w:space="0" w:color="000000"/>
            </w:tcBorders>
          </w:tcPr>
          <w:p w:rsidR="00F01A9B" w:rsidRPr="00BD3618" w:rsidRDefault="009C5D4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12/09/2018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Nro. Incidente – Cambio:</w:t>
            </w:r>
          </w:p>
        </w:tc>
        <w:tc>
          <w:tcPr>
            <w:tcW w:w="3191" w:type="pct"/>
            <w:gridSpan w:val="2"/>
            <w:tcBorders>
              <w:bottom w:val="single" w:sz="4" w:space="0" w:color="000000"/>
            </w:tcBorders>
          </w:tcPr>
          <w:p w:rsidR="00F01A9B" w:rsidRPr="00BD3618" w:rsidRDefault="009C5D4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Orden de Cambio 201809- 3236</w:t>
            </w:r>
          </w:p>
        </w:tc>
      </w:tr>
      <w:tr w:rsidR="00F01A9B" w:rsidRPr="00BD3618" w:rsidTr="00C14AFB">
        <w:tc>
          <w:tcPr>
            <w:tcW w:w="5000" w:type="pct"/>
            <w:gridSpan w:val="5"/>
            <w:tcBorders>
              <w:bottom w:val="single" w:sz="4" w:space="0" w:color="000000"/>
            </w:tcBorders>
          </w:tcPr>
          <w:p w:rsidR="00F01A9B" w:rsidRPr="00251AFD" w:rsidRDefault="00F01A9B" w:rsidP="000116AA">
            <w:pPr>
              <w:spacing w:line="240" w:lineRule="auto"/>
              <w:rPr>
                <w:rFonts w:cs="Arial"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Pre-condiciones :</w:t>
            </w:r>
            <w:r w:rsidR="00251AFD">
              <w:rPr>
                <w:rFonts w:cs="Arial"/>
                <w:b/>
                <w:szCs w:val="20"/>
              </w:rPr>
              <w:t xml:space="preserve"> </w:t>
            </w:r>
            <w:r w:rsidR="00251AFD" w:rsidRPr="00251AFD">
              <w:rPr>
                <w:rFonts w:cs="Arial"/>
                <w:szCs w:val="20"/>
              </w:rPr>
              <w:t>Data actualizada</w:t>
            </w:r>
          </w:p>
          <w:p w:rsidR="00F01A9B" w:rsidRPr="00C3326C" w:rsidRDefault="00F01A9B" w:rsidP="00FB4A50">
            <w:pPr>
              <w:spacing w:line="240" w:lineRule="auto"/>
              <w:ind w:left="708"/>
              <w:rPr>
                <w:rFonts w:cs="Arial"/>
                <w:szCs w:val="20"/>
              </w:rPr>
            </w:pPr>
          </w:p>
        </w:tc>
      </w:tr>
      <w:tr w:rsidR="001A36B2" w:rsidRPr="00BD3618" w:rsidTr="001A36B2">
        <w:tc>
          <w:tcPr>
            <w:tcW w:w="308" w:type="pct"/>
            <w:shd w:val="pct10" w:color="auto" w:fill="auto"/>
            <w:vAlign w:val="center"/>
          </w:tcPr>
          <w:p w:rsidR="001A36B2" w:rsidRPr="00BD3618" w:rsidRDefault="001A36B2" w:rsidP="000116AA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Sec</w:t>
            </w:r>
            <w:r>
              <w:rPr>
                <w:rFonts w:cs="Arial"/>
                <w:b/>
                <w:szCs w:val="20"/>
              </w:rPr>
              <w:t>.</w:t>
            </w:r>
          </w:p>
        </w:tc>
        <w:tc>
          <w:tcPr>
            <w:tcW w:w="1111" w:type="pct"/>
            <w:shd w:val="pct10" w:color="auto" w:fill="auto"/>
            <w:vAlign w:val="center"/>
          </w:tcPr>
          <w:p w:rsidR="001A36B2" w:rsidRPr="00BD3618" w:rsidRDefault="001A36B2" w:rsidP="00C3326C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Funcionalidad</w:t>
            </w:r>
          </w:p>
        </w:tc>
        <w:tc>
          <w:tcPr>
            <w:tcW w:w="791" w:type="pct"/>
            <w:gridSpan w:val="2"/>
            <w:shd w:val="pct10" w:color="auto" w:fill="auto"/>
            <w:vAlign w:val="center"/>
          </w:tcPr>
          <w:p w:rsidR="001A36B2" w:rsidRPr="00BD3618" w:rsidRDefault="001A36B2" w:rsidP="000116AA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Actividad</w:t>
            </w:r>
          </w:p>
        </w:tc>
        <w:tc>
          <w:tcPr>
            <w:tcW w:w="2790" w:type="pct"/>
            <w:shd w:val="pct10" w:color="auto" w:fill="auto"/>
            <w:vAlign w:val="center"/>
          </w:tcPr>
          <w:p w:rsidR="001A36B2" w:rsidRPr="00BD3618" w:rsidRDefault="001A36B2" w:rsidP="000116AA">
            <w:pPr>
              <w:spacing w:before="120" w:after="120" w:line="240" w:lineRule="auto"/>
              <w:ind w:right="-4263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Resultado Esperado</w:t>
            </w: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1</w:t>
            </w:r>
          </w:p>
        </w:tc>
        <w:tc>
          <w:tcPr>
            <w:tcW w:w="1111" w:type="pct"/>
          </w:tcPr>
          <w:p w:rsidR="001A36B2" w:rsidRDefault="001A36B2" w:rsidP="00A353AB">
            <w:pPr>
              <w:rPr>
                <w:rFonts w:cs="Arial"/>
              </w:rPr>
            </w:pPr>
            <w:r>
              <w:rPr>
                <w:rFonts w:cs="Arial"/>
              </w:rPr>
              <w:t xml:space="preserve">Estructura RESU agosto. </w:t>
            </w:r>
          </w:p>
          <w:p w:rsidR="001A36B2" w:rsidRPr="00BD3618" w:rsidRDefault="001A36B2" w:rsidP="00A353AB">
            <w:pPr>
              <w:spacing w:line="240" w:lineRule="auto"/>
              <w:rPr>
                <w:rFonts w:cs="Arial"/>
                <w:szCs w:val="20"/>
              </w:rPr>
            </w:pPr>
          </w:p>
        </w:tc>
        <w:tc>
          <w:tcPr>
            <w:tcW w:w="791" w:type="pct"/>
            <w:gridSpan w:val="2"/>
          </w:tcPr>
          <w:p w:rsidR="001A36B2" w:rsidRPr="00BD3618" w:rsidRDefault="001A36B2" w:rsidP="00697EE8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Generar la estructura RESU, para ello ejecutar proceso 2028 lote 2002.</w:t>
            </w:r>
            <w:r>
              <w:rPr>
                <w:noProof/>
                <w:lang w:val="es-EC" w:eastAsia="es-EC"/>
              </w:rPr>
              <w:t xml:space="preserve"> </w:t>
            </w:r>
          </w:p>
        </w:tc>
        <w:tc>
          <w:tcPr>
            <w:tcW w:w="2790" w:type="pct"/>
          </w:tcPr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object w:dxaOrig="2655" w:dyaOrig="81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2.75pt;height:41.25pt" o:ole="">
                  <v:imagedata r:id="rId8" o:title=""/>
                </v:shape>
                <o:OLEObject Type="Embed" ProgID="Package" ShapeID="_x0000_i1025" DrawAspect="Content" ObjectID="_1600756156" r:id="rId9"/>
              </w:object>
            </w: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0116AA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2</w:t>
            </w:r>
          </w:p>
        </w:tc>
        <w:tc>
          <w:tcPr>
            <w:tcW w:w="1111" w:type="pct"/>
          </w:tcPr>
          <w:p w:rsidR="001A36B2" w:rsidRDefault="001A36B2" w:rsidP="000116AA">
            <w:pPr>
              <w:spacing w:line="240" w:lineRule="auto"/>
              <w:rPr>
                <w:rFonts w:cs="Arial"/>
                <w:szCs w:val="20"/>
              </w:rPr>
            </w:pPr>
          </w:p>
          <w:p w:rsidR="001A36B2" w:rsidRDefault="001A36B2" w:rsidP="000116AA">
            <w:pPr>
              <w:spacing w:line="240" w:lineRule="auto"/>
              <w:rPr>
                <w:rFonts w:ascii="Verdana" w:hAnsi="Verdana"/>
                <w:szCs w:val="20"/>
              </w:rPr>
            </w:pPr>
            <w:r>
              <w:rPr>
                <w:rFonts w:cs="Arial"/>
                <w:szCs w:val="20"/>
              </w:rPr>
              <w:t xml:space="preserve">Genera tag &lt;AEC&gt; &lt;/AEC&gt; que muestra el código de Actividad Económica según la Super  intendencia de Bancos. </w:t>
            </w:r>
          </w:p>
          <w:p w:rsidR="001A36B2" w:rsidRPr="00BD3618" w:rsidRDefault="001A36B2" w:rsidP="000116AA">
            <w:pPr>
              <w:spacing w:line="240" w:lineRule="auto"/>
              <w:rPr>
                <w:rFonts w:cs="Arial"/>
                <w:szCs w:val="20"/>
              </w:rPr>
            </w:pPr>
          </w:p>
        </w:tc>
        <w:tc>
          <w:tcPr>
            <w:tcW w:w="791" w:type="pct"/>
            <w:gridSpan w:val="2"/>
          </w:tcPr>
          <w:p w:rsidR="001A36B2" w:rsidRDefault="001A36B2" w:rsidP="000116AA">
            <w:pPr>
              <w:spacing w:line="240" w:lineRule="auto"/>
              <w:rPr>
                <w:rFonts w:cs="Arial"/>
                <w:szCs w:val="20"/>
              </w:rPr>
            </w:pPr>
          </w:p>
          <w:p w:rsidR="001A36B2" w:rsidRPr="00BD3618" w:rsidRDefault="001A36B2" w:rsidP="00697EE8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Validar tag &lt;AEC&gt; que contenga menos de tres caracteres y a la misma colocar el código </w:t>
            </w:r>
            <w:r w:rsidRPr="00251AFD">
              <w:rPr>
                <w:rFonts w:ascii="Verdana" w:hAnsi="Verdana"/>
                <w:i/>
                <w:szCs w:val="20"/>
              </w:rPr>
              <w:t>A016102</w:t>
            </w:r>
            <w:r>
              <w:rPr>
                <w:rFonts w:ascii="Verdana" w:hAnsi="Verdana"/>
                <w:szCs w:val="20"/>
              </w:rPr>
              <w:t>, (</w:t>
            </w:r>
            <w:r>
              <w:rPr>
                <w:rFonts w:cs="Arial"/>
                <w:szCs w:val="20"/>
              </w:rPr>
              <w:t xml:space="preserve">Compilar fuente </w:t>
            </w:r>
            <w:r w:rsidRPr="00251AFD">
              <w:rPr>
                <w:rFonts w:cs="Arial"/>
                <w:szCs w:val="20"/>
              </w:rPr>
              <w:t>consep.sqr</w:t>
            </w:r>
            <w:r>
              <w:rPr>
                <w:rFonts w:cs="Arial"/>
                <w:szCs w:val="20"/>
              </w:rPr>
              <w:t>. )</w:t>
            </w:r>
          </w:p>
        </w:tc>
        <w:tc>
          <w:tcPr>
            <w:tcW w:w="2790" w:type="pct"/>
          </w:tcPr>
          <w:p w:rsidR="001A36B2" w:rsidRDefault="001A36B2" w:rsidP="000116AA">
            <w:pPr>
              <w:rPr>
                <w:rFonts w:cs="Arial"/>
                <w:szCs w:val="20"/>
              </w:rPr>
            </w:pPr>
          </w:p>
          <w:p w:rsidR="001A36B2" w:rsidRPr="00BD3618" w:rsidRDefault="001A36B2" w:rsidP="000116AA">
            <w:pPr>
              <w:spacing w:line="240" w:lineRule="auto"/>
              <w:jc w:val="center"/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02CF8431" wp14:editId="6E0F0A4A">
                  <wp:extent cx="3066667" cy="780952"/>
                  <wp:effectExtent l="0" t="0" r="635" b="63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251AFD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3</w:t>
            </w:r>
          </w:p>
        </w:tc>
        <w:tc>
          <w:tcPr>
            <w:tcW w:w="1111" w:type="pct"/>
          </w:tcPr>
          <w:p w:rsidR="001A36B2" w:rsidRDefault="001A36B2" w:rsidP="00B81B03">
            <w:pPr>
              <w:rPr>
                <w:rFonts w:cs="Arial"/>
              </w:rPr>
            </w:pPr>
          </w:p>
          <w:p w:rsidR="001A36B2" w:rsidRPr="00BD3618" w:rsidRDefault="001A36B2" w:rsidP="00697EE8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Genera tag &lt;COB&gt; &lt;/COB&gt; que muestra Número de Cuenta Ordenante/Beneficiaria en transacciones 23 de precancelación de préstamos. </w:t>
            </w:r>
          </w:p>
        </w:tc>
        <w:tc>
          <w:tcPr>
            <w:tcW w:w="791" w:type="pct"/>
            <w:gridSpan w:val="2"/>
          </w:tcPr>
          <w:p w:rsidR="001A36B2" w:rsidRDefault="001A36B2" w:rsidP="00B81B03">
            <w:pPr>
              <w:spacing w:line="240" w:lineRule="auto"/>
              <w:rPr>
                <w:rFonts w:cs="Arial"/>
                <w:szCs w:val="20"/>
              </w:rPr>
            </w:pPr>
          </w:p>
          <w:p w:rsidR="001A36B2" w:rsidRPr="00BD3618" w:rsidRDefault="001A36B2" w:rsidP="00697EE8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Validar tag &lt;COB&gt; en transaciones 23 que no contengan una cuenta asociada a la operación, se debe verificar que se coloque el número de cuenta que transaccionó en los últimos días</w:t>
            </w:r>
            <w:r>
              <w:rPr>
                <w:rFonts w:ascii="Verdana" w:hAnsi="Verdana"/>
                <w:szCs w:val="20"/>
              </w:rPr>
              <w:t>.</w:t>
            </w:r>
            <w:r>
              <w:rPr>
                <w:rFonts w:cs="Arial"/>
                <w:szCs w:val="20"/>
              </w:rPr>
              <w:t xml:space="preserve"> (Compilar fuente </w:t>
            </w:r>
            <w:r w:rsidRPr="00251AFD">
              <w:rPr>
                <w:rFonts w:cs="Arial"/>
                <w:szCs w:val="20"/>
              </w:rPr>
              <w:t>consep.s</w:t>
            </w:r>
            <w:r>
              <w:rPr>
                <w:rFonts w:cs="Arial"/>
                <w:szCs w:val="20"/>
              </w:rPr>
              <w:t>p</w:t>
            </w:r>
            <w:r w:rsidRPr="00C14AFB"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 xml:space="preserve">/ </w:t>
            </w:r>
            <w:r w:rsidRPr="00C14AFB">
              <w:rPr>
                <w:rFonts w:cs="Arial"/>
                <w:szCs w:val="20"/>
              </w:rPr>
              <w:t>sp_valida_consep</w:t>
            </w:r>
            <w:r>
              <w:rPr>
                <w:rFonts w:cs="Arial"/>
                <w:szCs w:val="20"/>
              </w:rPr>
              <w:t xml:space="preserve">.)  </w:t>
            </w:r>
          </w:p>
        </w:tc>
        <w:tc>
          <w:tcPr>
            <w:tcW w:w="2790" w:type="pct"/>
          </w:tcPr>
          <w:p w:rsidR="001A36B2" w:rsidRDefault="001A36B2" w:rsidP="00B81B03">
            <w:pPr>
              <w:rPr>
                <w:rFonts w:cs="Arial"/>
                <w:szCs w:val="20"/>
              </w:rPr>
            </w:pPr>
          </w:p>
          <w:p w:rsidR="001A36B2" w:rsidRDefault="001A36B2" w:rsidP="00B81B03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Transacción 23:</w:t>
            </w:r>
          </w:p>
          <w:p w:rsidR="001A36B2" w:rsidRDefault="001A36B2" w:rsidP="00B81B03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24FAA18F" wp14:editId="3E14B55A">
                  <wp:extent cx="3200000" cy="771429"/>
                  <wp:effectExtent l="0" t="0" r="63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00" cy="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6B2" w:rsidRDefault="001A36B2" w:rsidP="00B81B03">
            <w:pPr>
              <w:rPr>
                <w:rFonts w:cs="Arial"/>
                <w:szCs w:val="20"/>
              </w:rPr>
            </w:pPr>
          </w:p>
          <w:p w:rsidR="001A36B2" w:rsidRPr="00BD3618" w:rsidRDefault="001A36B2" w:rsidP="00B81B03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B81B03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4</w:t>
            </w:r>
          </w:p>
        </w:tc>
        <w:tc>
          <w:tcPr>
            <w:tcW w:w="1111" w:type="pct"/>
          </w:tcPr>
          <w:p w:rsidR="001A36B2" w:rsidRDefault="001A36B2" w:rsidP="00B81B03">
            <w:pPr>
              <w:rPr>
                <w:rFonts w:cs="Arial"/>
              </w:rPr>
            </w:pPr>
          </w:p>
          <w:p w:rsidR="001A36B2" w:rsidRPr="00BD3618" w:rsidRDefault="001A36B2" w:rsidP="00EF65C6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Genera tag &lt;NOB&gt; que muestra Nombre del Ordenante/ Beneficiario en transacciones 35 transferencias SPI2.  </w:t>
            </w:r>
          </w:p>
        </w:tc>
        <w:tc>
          <w:tcPr>
            <w:tcW w:w="791" w:type="pct"/>
            <w:gridSpan w:val="2"/>
          </w:tcPr>
          <w:p w:rsidR="001A36B2" w:rsidRDefault="001A36B2" w:rsidP="00B81B03">
            <w:pPr>
              <w:spacing w:line="240" w:lineRule="auto"/>
              <w:rPr>
                <w:rFonts w:cs="Arial"/>
                <w:szCs w:val="20"/>
              </w:rPr>
            </w:pPr>
          </w:p>
          <w:p w:rsidR="001A36B2" w:rsidRDefault="001A36B2" w:rsidP="006E3E45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Validar tag &lt;NOB&gt; en transacciones 35 que contengan menos de tres caracteres en el nombre del </w:t>
            </w:r>
            <w:r>
              <w:rPr>
                <w:rFonts w:cs="Arial"/>
                <w:szCs w:val="20"/>
              </w:rPr>
              <w:lastRenderedPageBreak/>
              <w:t xml:space="preserve">ordenante, se debe verificar que se muestre el valor </w:t>
            </w:r>
            <w:r>
              <w:rPr>
                <w:rFonts w:ascii="Verdana" w:hAnsi="Verdana"/>
                <w:szCs w:val="20"/>
              </w:rPr>
              <w:t>“</w:t>
            </w:r>
            <w:r w:rsidRPr="006E3E45">
              <w:rPr>
                <w:rFonts w:ascii="Verdana" w:hAnsi="Verdana"/>
                <w:i/>
                <w:sz w:val="18"/>
                <w:szCs w:val="20"/>
              </w:rPr>
              <w:t>SIN INFORMACIÓN</w:t>
            </w:r>
            <w:r>
              <w:rPr>
                <w:rFonts w:ascii="Verdana" w:hAnsi="Verdana"/>
                <w:szCs w:val="20"/>
              </w:rPr>
              <w:t>”.</w:t>
            </w:r>
          </w:p>
          <w:p w:rsidR="001A36B2" w:rsidRPr="00BD3618" w:rsidRDefault="001A36B2" w:rsidP="006E3E45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(Compilar fuente cpdatcon.sp</w:t>
            </w:r>
            <w:r w:rsidRPr="00C14AFB"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 xml:space="preserve">/ </w:t>
            </w:r>
            <w:r w:rsidRPr="006E3E45">
              <w:rPr>
                <w:rFonts w:cs="Arial"/>
                <w:szCs w:val="20"/>
              </w:rPr>
              <w:t>sp_datos_rep_consep</w:t>
            </w:r>
            <w:r>
              <w:rPr>
                <w:rFonts w:cs="Arial"/>
                <w:szCs w:val="20"/>
              </w:rPr>
              <w:t>)</w:t>
            </w:r>
          </w:p>
        </w:tc>
        <w:tc>
          <w:tcPr>
            <w:tcW w:w="2790" w:type="pct"/>
          </w:tcPr>
          <w:p w:rsidR="001A36B2" w:rsidRDefault="001A36B2" w:rsidP="00B81B03">
            <w:pPr>
              <w:rPr>
                <w:rFonts w:cs="Arial"/>
                <w:szCs w:val="20"/>
              </w:rPr>
            </w:pPr>
          </w:p>
          <w:p w:rsidR="001A36B2" w:rsidRDefault="001A36B2" w:rsidP="00B81B03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Transacción 35:</w:t>
            </w:r>
          </w:p>
          <w:p w:rsidR="001A36B2" w:rsidRPr="00BD3618" w:rsidRDefault="001A36B2" w:rsidP="00B81B03">
            <w:pPr>
              <w:spacing w:line="240" w:lineRule="auto"/>
              <w:jc w:val="center"/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79139752" wp14:editId="7FA11135">
                  <wp:extent cx="3828572" cy="828571"/>
                  <wp:effectExtent l="0" t="0" r="63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572" cy="8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lastRenderedPageBreak/>
              <w:t>5</w:t>
            </w:r>
          </w:p>
        </w:tc>
        <w:tc>
          <w:tcPr>
            <w:tcW w:w="1111" w:type="pct"/>
          </w:tcPr>
          <w:p w:rsidR="001A36B2" w:rsidRDefault="001A36B2" w:rsidP="00A353AB">
            <w:pPr>
              <w:rPr>
                <w:rFonts w:cs="Arial"/>
              </w:rPr>
            </w:pPr>
            <w:r>
              <w:rPr>
                <w:rFonts w:cs="Arial"/>
              </w:rPr>
              <w:t>Cambios en transacción precancelación de préstamo en transacciones online.</w:t>
            </w:r>
          </w:p>
          <w:p w:rsidR="001A36B2" w:rsidRPr="00BD3618" w:rsidRDefault="001A36B2" w:rsidP="00A353A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Cuenta Beneficiaria.</w:t>
            </w:r>
          </w:p>
        </w:tc>
        <w:tc>
          <w:tcPr>
            <w:tcW w:w="791" w:type="pct"/>
            <w:gridSpan w:val="2"/>
          </w:tcPr>
          <w:p w:rsidR="001A36B2" w:rsidRPr="00BD3618" w:rsidRDefault="001A36B2" w:rsidP="00A353A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Realizar una precancelación de préstamo con una operación que no tenga asociada una cuenta de ahorros.</w:t>
            </w:r>
          </w:p>
        </w:tc>
        <w:tc>
          <w:tcPr>
            <w:tcW w:w="2790" w:type="pct"/>
          </w:tcPr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406964">
            <w:pPr>
              <w:rPr>
                <w:rFonts w:cs="Arial"/>
                <w:szCs w:val="20"/>
              </w:rPr>
            </w:pPr>
          </w:p>
          <w:p w:rsidR="001A36B2" w:rsidRDefault="001A36B2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675562CE" wp14:editId="51BC609C">
                  <wp:extent cx="3577133" cy="2223667"/>
                  <wp:effectExtent l="0" t="0" r="4445" b="571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007" cy="222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6B2" w:rsidRDefault="001A36B2" w:rsidP="00406964">
            <w:pPr>
              <w:rPr>
                <w:rFonts w:cs="Arial"/>
                <w:szCs w:val="20"/>
              </w:rPr>
            </w:pPr>
          </w:p>
          <w:p w:rsidR="001A36B2" w:rsidRDefault="001A36B2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42D33077" wp14:editId="3AF71F5F">
                  <wp:extent cx="3803904" cy="2477831"/>
                  <wp:effectExtent l="19050" t="19050" r="25400" b="1778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801" cy="24816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36B2" w:rsidRDefault="001A36B2" w:rsidP="00406964">
            <w:pPr>
              <w:rPr>
                <w:rFonts w:cs="Arial"/>
                <w:szCs w:val="20"/>
              </w:rPr>
            </w:pPr>
          </w:p>
          <w:p w:rsidR="001A36B2" w:rsidRDefault="001A36B2" w:rsidP="00406964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Consultar en la base de datos la transacción que contenga la cuenta de ahorros según transaccionalidad realizada:</w:t>
            </w:r>
          </w:p>
          <w:p w:rsidR="001A36B2" w:rsidRDefault="001A36B2" w:rsidP="00406964">
            <w:pPr>
              <w:rPr>
                <w:rFonts w:cs="Arial"/>
                <w:szCs w:val="20"/>
              </w:rPr>
            </w:pPr>
          </w:p>
          <w:p w:rsidR="001A36B2" w:rsidRDefault="001A36B2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lastRenderedPageBreak/>
              <w:drawing>
                <wp:inline distT="0" distB="0" distL="0" distR="0" wp14:anchorId="357B46B2" wp14:editId="5553E391">
                  <wp:extent cx="3679546" cy="1313112"/>
                  <wp:effectExtent l="19050" t="19050" r="16510" b="2095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73" cy="1315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1A36B2" w:rsidRPr="00BD3618" w:rsidTr="001A36B2">
        <w:tc>
          <w:tcPr>
            <w:tcW w:w="308" w:type="pct"/>
            <w:vAlign w:val="center"/>
          </w:tcPr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lastRenderedPageBreak/>
              <w:t>4</w:t>
            </w:r>
          </w:p>
        </w:tc>
        <w:tc>
          <w:tcPr>
            <w:tcW w:w="1111" w:type="pct"/>
          </w:tcPr>
          <w:p w:rsidR="001A36B2" w:rsidRPr="00BD3618" w:rsidRDefault="001A36B2" w:rsidP="00406964">
            <w:pPr>
              <w:rPr>
                <w:rFonts w:cs="Arial"/>
                <w:szCs w:val="20"/>
              </w:rPr>
            </w:pPr>
            <w:r>
              <w:rPr>
                <w:rFonts w:cs="Arial"/>
              </w:rPr>
              <w:t>Cambios en transacción transferencias Interbancarias SPI2</w:t>
            </w:r>
            <w:r>
              <w:rPr>
                <w:rFonts w:cs="Arial"/>
                <w:szCs w:val="20"/>
              </w:rPr>
              <w:t xml:space="preserve">, </w:t>
            </w:r>
            <w:r>
              <w:rPr>
                <w:rFonts w:cs="Arial"/>
              </w:rPr>
              <w:t>en transacciones online. Nombre Ordenante.</w:t>
            </w:r>
          </w:p>
        </w:tc>
        <w:tc>
          <w:tcPr>
            <w:tcW w:w="791" w:type="pct"/>
            <w:gridSpan w:val="2"/>
          </w:tcPr>
          <w:p w:rsidR="001A36B2" w:rsidRPr="00BD3618" w:rsidRDefault="001A36B2" w:rsidP="00406964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Armar un archivo SPI2 con nombres de ordenantes que contengan menos de tres caracteres.</w:t>
            </w:r>
            <w:r>
              <w:rPr>
                <w:noProof/>
                <w:lang w:val="es-EC" w:eastAsia="es-EC"/>
              </w:rPr>
              <w:t xml:space="preserve"> </w:t>
            </w:r>
          </w:p>
        </w:tc>
        <w:tc>
          <w:tcPr>
            <w:tcW w:w="2790" w:type="pct"/>
          </w:tcPr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Archivo SPI2:</w:t>
            </w: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76350C09" wp14:editId="6C1BBE16">
                  <wp:extent cx="5612130" cy="932180"/>
                  <wp:effectExtent l="0" t="0" r="762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Ejecución de lote:</w:t>
            </w: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7F5845E7" wp14:editId="787EAF1E">
                  <wp:extent cx="3038475" cy="2042624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451" cy="2043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Verificación de los cambios:</w:t>
            </w:r>
          </w:p>
          <w:p w:rsidR="001A36B2" w:rsidRDefault="001A36B2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2F110A03" wp14:editId="3BB9CF29">
                  <wp:extent cx="3800475" cy="2033375"/>
                  <wp:effectExtent l="0" t="0" r="0" b="508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001" cy="203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A36B2" w:rsidRPr="00BD3618" w:rsidRDefault="001A36B2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F01A9B" w:rsidRPr="00BD3618" w:rsidTr="00C14AFB">
        <w:trPr>
          <w:trHeight w:val="355"/>
        </w:trPr>
        <w:tc>
          <w:tcPr>
            <w:tcW w:w="1419" w:type="pct"/>
            <w:gridSpan w:val="2"/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szCs w:val="20"/>
              </w:rPr>
            </w:pPr>
            <w:r w:rsidRPr="00BD3618">
              <w:rPr>
                <w:rFonts w:cs="Arial"/>
                <w:szCs w:val="20"/>
              </w:rPr>
              <w:lastRenderedPageBreak/>
              <w:t>Observaciones:</w:t>
            </w:r>
          </w:p>
        </w:tc>
        <w:tc>
          <w:tcPr>
            <w:tcW w:w="3581" w:type="pct"/>
            <w:gridSpan w:val="3"/>
          </w:tcPr>
          <w:p w:rsidR="00F01A9B" w:rsidRPr="00BD3618" w:rsidRDefault="00F01A9B" w:rsidP="00CE0657">
            <w:pPr>
              <w:spacing w:line="240" w:lineRule="auto"/>
              <w:rPr>
                <w:rFonts w:cs="Arial"/>
                <w:szCs w:val="20"/>
              </w:rPr>
            </w:pPr>
          </w:p>
        </w:tc>
      </w:tr>
      <w:tr w:rsidR="00F01A9B" w:rsidRPr="00BD3618" w:rsidTr="00C14AFB">
        <w:trPr>
          <w:trHeight w:val="355"/>
        </w:trPr>
        <w:tc>
          <w:tcPr>
            <w:tcW w:w="5000" w:type="pct"/>
            <w:gridSpan w:val="5"/>
          </w:tcPr>
          <w:p w:rsidR="00F01A9B" w:rsidRPr="00BD3618" w:rsidRDefault="00251AFD" w:rsidP="000116AA">
            <w:pPr>
              <w:ind w:left="2880" w:right="49"/>
              <w:jc w:val="left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Oscar Cajamarca</w:t>
            </w:r>
          </w:p>
          <w:p w:rsidR="00F01A9B" w:rsidRPr="00BD3618" w:rsidRDefault="00F01A9B" w:rsidP="000116AA">
            <w:pPr>
              <w:ind w:left="2880"/>
              <w:rPr>
                <w:rFonts w:cs="Arial"/>
                <w:szCs w:val="20"/>
              </w:rPr>
            </w:pPr>
          </w:p>
          <w:p w:rsidR="00F01A9B" w:rsidRPr="00BD3618" w:rsidRDefault="00F01A9B" w:rsidP="000116AA">
            <w:pPr>
              <w:ind w:left="2880"/>
              <w:jc w:val="left"/>
              <w:rPr>
                <w:rFonts w:cs="Arial"/>
                <w:szCs w:val="20"/>
              </w:rPr>
            </w:pPr>
          </w:p>
        </w:tc>
      </w:tr>
    </w:tbl>
    <w:p w:rsidR="005C10C4" w:rsidRPr="005C10C4" w:rsidRDefault="005C10C4" w:rsidP="00E718D6">
      <w:pPr>
        <w:tabs>
          <w:tab w:val="left" w:pos="22"/>
        </w:tabs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Arial"/>
          <w:b/>
          <w:noProof/>
          <w:lang w:val="es-EC" w:eastAsia="es-EC"/>
        </w:rPr>
      </w:pPr>
    </w:p>
    <w:sectPr w:rsidR="005C10C4" w:rsidRPr="005C10C4" w:rsidSect="00E43B99">
      <w:headerReference w:type="default" r:id="rId19"/>
      <w:footerReference w:type="default" r:id="rId20"/>
      <w:pgSz w:w="11907" w:h="16840" w:code="9"/>
      <w:pgMar w:top="1843" w:right="1043" w:bottom="1418" w:left="1418" w:header="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7900" w:rsidRDefault="00A17900" w:rsidP="00E147F9">
      <w:pPr>
        <w:spacing w:line="240" w:lineRule="auto"/>
      </w:pPr>
      <w:r>
        <w:separator/>
      </w:r>
    </w:p>
  </w:endnote>
  <w:endnote w:type="continuationSeparator" w:id="0">
    <w:p w:rsidR="00A17900" w:rsidRDefault="00A17900" w:rsidP="00E14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01D4" w:rsidRPr="00E701D4" w:rsidRDefault="00E701D4" w:rsidP="00E701D4">
    <w:pPr>
      <w:pBdr>
        <w:top w:val="single" w:sz="4" w:space="1" w:color="auto"/>
      </w:pBdr>
      <w:tabs>
        <w:tab w:val="center" w:pos="4419"/>
        <w:tab w:val="right" w:pos="8838"/>
      </w:tabs>
      <w:spacing w:line="240" w:lineRule="auto"/>
      <w:rPr>
        <w:rFonts w:eastAsiaTheme="minorHAnsi" w:cstheme="minorBidi"/>
        <w:sz w:val="16"/>
        <w:szCs w:val="16"/>
        <w:lang w:val="es-EC" w:eastAsia="en-US"/>
      </w:rPr>
    </w:pPr>
    <w:r w:rsidRPr="00E701D4">
      <w:rPr>
        <w:rFonts w:eastAsiaTheme="minorHAnsi" w:cstheme="minorBidi"/>
        <w:sz w:val="16"/>
        <w:szCs w:val="16"/>
        <w:lang w:val="es-EC" w:eastAsia="en-US"/>
      </w:rPr>
      <w:t>USO INTERNO</w:t>
    </w:r>
    <w:r w:rsidRPr="00E701D4">
      <w:rPr>
        <w:rFonts w:eastAsiaTheme="minorHAnsi" w:cstheme="minorBidi"/>
        <w:sz w:val="16"/>
        <w:szCs w:val="16"/>
        <w:lang w:val="es-EC" w:eastAsia="en-US"/>
      </w:rPr>
      <w:tab/>
    </w:r>
    <w:r w:rsidR="00FB4A50" w:rsidRPr="00FB4A50">
      <w:rPr>
        <w:rFonts w:eastAsiaTheme="minorHAnsi" w:cstheme="minorBidi"/>
        <w:sz w:val="16"/>
        <w:szCs w:val="16"/>
        <w:lang w:val="es-EC" w:eastAsia="en-US"/>
      </w:rPr>
      <w:t>PLAN DE PRUEBAS</w:t>
    </w:r>
  </w:p>
  <w:p w:rsidR="00E701D4" w:rsidRPr="00E701D4" w:rsidRDefault="00404EB4" w:rsidP="00E701D4">
    <w:pPr>
      <w:pBdr>
        <w:top w:val="single" w:sz="4" w:space="1" w:color="auto"/>
      </w:pBdr>
      <w:tabs>
        <w:tab w:val="center" w:pos="4419"/>
        <w:tab w:val="right" w:pos="8838"/>
      </w:tabs>
      <w:spacing w:line="240" w:lineRule="auto"/>
      <w:jc w:val="right"/>
      <w:rPr>
        <w:rFonts w:eastAsiaTheme="minorHAnsi" w:cstheme="minorBidi"/>
        <w:sz w:val="16"/>
        <w:szCs w:val="16"/>
        <w:lang w:val="es-EC" w:eastAsia="en-US"/>
      </w:rPr>
    </w:pPr>
    <w:r w:rsidRPr="00E701D4">
      <w:rPr>
        <w:rFonts w:eastAsiaTheme="minorHAnsi" w:cstheme="minorBidi"/>
        <w:sz w:val="16"/>
        <w:szCs w:val="16"/>
        <w:lang w:val="es-EC" w:eastAsia="en-US"/>
      </w:rPr>
      <w:fldChar w:fldCharType="begin"/>
    </w:r>
    <w:r w:rsidR="00E701D4" w:rsidRPr="00E701D4">
      <w:rPr>
        <w:rFonts w:eastAsiaTheme="minorHAnsi" w:cstheme="minorBidi"/>
        <w:sz w:val="16"/>
        <w:szCs w:val="16"/>
        <w:lang w:val="es-EC" w:eastAsia="en-US"/>
      </w:rPr>
      <w:instrText xml:space="preserve"> PAGE   \* MERGEFORMAT </w:instrText>
    </w:r>
    <w:r w:rsidRPr="00E701D4">
      <w:rPr>
        <w:rFonts w:eastAsiaTheme="minorHAnsi" w:cstheme="minorBidi"/>
        <w:sz w:val="16"/>
        <w:szCs w:val="16"/>
        <w:lang w:val="es-EC" w:eastAsia="en-US"/>
      </w:rPr>
      <w:fldChar w:fldCharType="separate"/>
    </w:r>
    <w:r w:rsidR="0010100B">
      <w:rPr>
        <w:rFonts w:eastAsiaTheme="minorHAnsi" w:cstheme="minorBidi"/>
        <w:noProof/>
        <w:sz w:val="16"/>
        <w:szCs w:val="16"/>
        <w:lang w:val="es-EC" w:eastAsia="en-US"/>
      </w:rPr>
      <w:t>1</w:t>
    </w:r>
    <w:r w:rsidRPr="00E701D4">
      <w:rPr>
        <w:rFonts w:eastAsiaTheme="minorHAnsi" w:cstheme="minorBidi"/>
        <w:sz w:val="16"/>
        <w:szCs w:val="16"/>
        <w:lang w:val="es-EC" w:eastAsia="en-US"/>
      </w:rPr>
      <w:fldChar w:fldCharType="end"/>
    </w:r>
  </w:p>
  <w:p w:rsidR="004D578B" w:rsidRDefault="004D578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7900" w:rsidRDefault="00A17900" w:rsidP="00E147F9">
      <w:pPr>
        <w:spacing w:line="240" w:lineRule="auto"/>
      </w:pPr>
      <w:r>
        <w:separator/>
      </w:r>
    </w:p>
  </w:footnote>
  <w:footnote w:type="continuationSeparator" w:id="0">
    <w:p w:rsidR="00A17900" w:rsidRDefault="00A17900" w:rsidP="00E14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147F9" w:rsidRDefault="00E147F9" w:rsidP="00210F54">
    <w:pPr>
      <w:pStyle w:val="Encabezado"/>
      <w:tabs>
        <w:tab w:val="clear" w:pos="8838"/>
      </w:tabs>
      <w:ind w:left="-1418" w:right="142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55764"/>
    <w:multiLevelType w:val="hybridMultilevel"/>
    <w:tmpl w:val="39AE2024"/>
    <w:lvl w:ilvl="0" w:tplc="858E089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18"/>
        <w:szCs w:val="18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A82FE6"/>
    <w:multiLevelType w:val="hybridMultilevel"/>
    <w:tmpl w:val="B3240E16"/>
    <w:lvl w:ilvl="0" w:tplc="C4D49A5C">
      <w:start w:val="5"/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3B0677"/>
    <w:multiLevelType w:val="hybridMultilevel"/>
    <w:tmpl w:val="5F723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C6568C"/>
    <w:multiLevelType w:val="hybridMultilevel"/>
    <w:tmpl w:val="4BDEF29A"/>
    <w:lvl w:ilvl="0" w:tplc="C4D49A5C"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81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01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21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41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61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81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01" w:hanging="360"/>
      </w:pPr>
      <w:rPr>
        <w:rFonts w:ascii="Wingdings" w:hAnsi="Wingdings" w:hint="default"/>
      </w:rPr>
    </w:lvl>
  </w:abstractNum>
  <w:abstractNum w:abstractNumId="4">
    <w:nsid w:val="6EBA25D7"/>
    <w:multiLevelType w:val="hybridMultilevel"/>
    <w:tmpl w:val="509845D2"/>
    <w:lvl w:ilvl="0" w:tplc="C4D49A5C">
      <w:start w:val="5"/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81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01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21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41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61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81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01" w:hanging="360"/>
      </w:pPr>
      <w:rPr>
        <w:rFonts w:ascii="Wingdings" w:hAnsi="Wingdings" w:hint="default"/>
      </w:rPr>
    </w:lvl>
  </w:abstractNum>
  <w:abstractNum w:abstractNumId="5">
    <w:nsid w:val="717F58B3"/>
    <w:multiLevelType w:val="hybridMultilevel"/>
    <w:tmpl w:val="FF0E46DE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attachedTemplate r:id="rId1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30"/>
    <w:rsid w:val="00010B29"/>
    <w:rsid w:val="00031997"/>
    <w:rsid w:val="00047C23"/>
    <w:rsid w:val="000609EE"/>
    <w:rsid w:val="000F7823"/>
    <w:rsid w:val="0010100B"/>
    <w:rsid w:val="001206A9"/>
    <w:rsid w:val="00131F52"/>
    <w:rsid w:val="00135B12"/>
    <w:rsid w:val="001663A8"/>
    <w:rsid w:val="001A36B2"/>
    <w:rsid w:val="001C00D1"/>
    <w:rsid w:val="00210F54"/>
    <w:rsid w:val="002119A3"/>
    <w:rsid w:val="00251AFD"/>
    <w:rsid w:val="00256D51"/>
    <w:rsid w:val="00290BB7"/>
    <w:rsid w:val="002F2898"/>
    <w:rsid w:val="00302CA0"/>
    <w:rsid w:val="00310DE3"/>
    <w:rsid w:val="00341591"/>
    <w:rsid w:val="00341AE7"/>
    <w:rsid w:val="003472CA"/>
    <w:rsid w:val="0039045B"/>
    <w:rsid w:val="004042FE"/>
    <w:rsid w:val="00404EB4"/>
    <w:rsid w:val="00406964"/>
    <w:rsid w:val="0043158B"/>
    <w:rsid w:val="00471170"/>
    <w:rsid w:val="00487897"/>
    <w:rsid w:val="004A33C3"/>
    <w:rsid w:val="004D578B"/>
    <w:rsid w:val="004D76EF"/>
    <w:rsid w:val="005472F4"/>
    <w:rsid w:val="00566F4A"/>
    <w:rsid w:val="005C10C4"/>
    <w:rsid w:val="005E4F62"/>
    <w:rsid w:val="005E6DC8"/>
    <w:rsid w:val="00606930"/>
    <w:rsid w:val="00675503"/>
    <w:rsid w:val="00697EE8"/>
    <w:rsid w:val="006A5FED"/>
    <w:rsid w:val="006E3E45"/>
    <w:rsid w:val="00711143"/>
    <w:rsid w:val="0072695B"/>
    <w:rsid w:val="00744B43"/>
    <w:rsid w:val="0075028B"/>
    <w:rsid w:val="007965EB"/>
    <w:rsid w:val="007C7B72"/>
    <w:rsid w:val="00811FC5"/>
    <w:rsid w:val="008138A8"/>
    <w:rsid w:val="008236A6"/>
    <w:rsid w:val="0087242A"/>
    <w:rsid w:val="00897FB5"/>
    <w:rsid w:val="008E069C"/>
    <w:rsid w:val="00935CA7"/>
    <w:rsid w:val="009A1AAA"/>
    <w:rsid w:val="009C1EAD"/>
    <w:rsid w:val="009C516F"/>
    <w:rsid w:val="009C5D4D"/>
    <w:rsid w:val="009D4C9D"/>
    <w:rsid w:val="00A040FA"/>
    <w:rsid w:val="00A17900"/>
    <w:rsid w:val="00A629E3"/>
    <w:rsid w:val="00A967CA"/>
    <w:rsid w:val="00AA076D"/>
    <w:rsid w:val="00AC5116"/>
    <w:rsid w:val="00AD7925"/>
    <w:rsid w:val="00B267F4"/>
    <w:rsid w:val="00B571CD"/>
    <w:rsid w:val="00B63D0C"/>
    <w:rsid w:val="00B66949"/>
    <w:rsid w:val="00BB18B9"/>
    <w:rsid w:val="00BE2209"/>
    <w:rsid w:val="00BE4067"/>
    <w:rsid w:val="00C14AFB"/>
    <w:rsid w:val="00C2160E"/>
    <w:rsid w:val="00C3326C"/>
    <w:rsid w:val="00C47F80"/>
    <w:rsid w:val="00C54C1C"/>
    <w:rsid w:val="00C71F7A"/>
    <w:rsid w:val="00C9478A"/>
    <w:rsid w:val="00CE0657"/>
    <w:rsid w:val="00D23931"/>
    <w:rsid w:val="00D25D50"/>
    <w:rsid w:val="00D361C1"/>
    <w:rsid w:val="00D446BD"/>
    <w:rsid w:val="00E147F9"/>
    <w:rsid w:val="00E3563B"/>
    <w:rsid w:val="00E43B99"/>
    <w:rsid w:val="00E67A92"/>
    <w:rsid w:val="00E701D4"/>
    <w:rsid w:val="00E718D6"/>
    <w:rsid w:val="00EB1DB4"/>
    <w:rsid w:val="00EB3264"/>
    <w:rsid w:val="00EB5A56"/>
    <w:rsid w:val="00ED4AD5"/>
    <w:rsid w:val="00ED5419"/>
    <w:rsid w:val="00EF0321"/>
    <w:rsid w:val="00EF65C6"/>
    <w:rsid w:val="00F01A9B"/>
    <w:rsid w:val="00F114FB"/>
    <w:rsid w:val="00F24A30"/>
    <w:rsid w:val="00F74CB5"/>
    <w:rsid w:val="00FB4A50"/>
    <w:rsid w:val="00FE471E"/>
    <w:rsid w:val="00FF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1D4"/>
    <w:pPr>
      <w:spacing w:after="0"/>
      <w:jc w:val="both"/>
    </w:pPr>
    <w:rPr>
      <w:rFonts w:ascii="Arial" w:eastAsia="Times New Roman" w:hAnsi="Arial" w:cs="Times New Roman"/>
      <w:sz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  <w:rPr>
      <w:rFonts w:asciiTheme="minorHAnsi" w:eastAsiaTheme="minorHAnsi" w:hAnsiTheme="minorHAnsi" w:cstheme="minorBidi"/>
      <w:lang w:val="es-EC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147F9"/>
  </w:style>
  <w:style w:type="paragraph" w:styleId="Piedepgina">
    <w:name w:val="footer"/>
    <w:basedOn w:val="Normal"/>
    <w:link w:val="Piedepgina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7F9"/>
  </w:style>
  <w:style w:type="paragraph" w:styleId="Textodeglobo">
    <w:name w:val="Balloon Text"/>
    <w:basedOn w:val="Normal"/>
    <w:link w:val="TextodegloboCar"/>
    <w:uiPriority w:val="99"/>
    <w:semiHidden/>
    <w:unhideWhenUsed/>
    <w:rsid w:val="00E147F9"/>
    <w:pPr>
      <w:spacing w:line="240" w:lineRule="auto"/>
    </w:pPr>
    <w:rPr>
      <w:rFonts w:ascii="Tahoma" w:eastAsiaTheme="minorHAnsi" w:hAnsi="Tahoma" w:cs="Tahoma"/>
      <w:sz w:val="16"/>
      <w:szCs w:val="16"/>
      <w:lang w:val="es-EC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47F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138A8"/>
    <w:pPr>
      <w:ind w:left="720"/>
      <w:contextualSpacing/>
    </w:pPr>
    <w:rPr>
      <w:rFonts w:eastAsiaTheme="minorHAnsi" w:cstheme="minorBidi"/>
      <w:lang w:val="es-EC" w:eastAsia="en-US"/>
    </w:rPr>
  </w:style>
  <w:style w:type="paragraph" w:styleId="Sinespaciado">
    <w:name w:val="No Spacing"/>
    <w:uiPriority w:val="1"/>
    <w:qFormat/>
    <w:rsid w:val="00B66949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D446B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 w:eastAsia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link w:val="TtuloCar"/>
    <w:qFormat/>
    <w:rsid w:val="00F01A9B"/>
    <w:pPr>
      <w:tabs>
        <w:tab w:val="left" w:pos="0"/>
      </w:tabs>
      <w:overflowPunct w:val="0"/>
      <w:autoSpaceDE w:val="0"/>
      <w:autoSpaceDN w:val="0"/>
      <w:adjustRightInd w:val="0"/>
      <w:jc w:val="center"/>
      <w:textAlignment w:val="baseline"/>
    </w:pPr>
    <w:rPr>
      <w:rFonts w:ascii="Helv" w:hAnsi="Helv"/>
      <w:noProof/>
      <w:color w:val="008080"/>
      <w:sz w:val="28"/>
      <w:szCs w:val="20"/>
    </w:rPr>
  </w:style>
  <w:style w:type="character" w:customStyle="1" w:styleId="TtuloCar">
    <w:name w:val="Título Car"/>
    <w:basedOn w:val="Fuentedeprrafopredeter"/>
    <w:link w:val="Ttulo"/>
    <w:rsid w:val="00F01A9B"/>
    <w:rPr>
      <w:rFonts w:ascii="Helv" w:eastAsia="Times New Roman" w:hAnsi="Helv" w:cs="Times New Roman"/>
      <w:noProof/>
      <w:color w:val="008080"/>
      <w:sz w:val="28"/>
      <w:szCs w:val="20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1D4"/>
    <w:pPr>
      <w:spacing w:after="0"/>
      <w:jc w:val="both"/>
    </w:pPr>
    <w:rPr>
      <w:rFonts w:ascii="Arial" w:eastAsia="Times New Roman" w:hAnsi="Arial" w:cs="Times New Roman"/>
      <w:sz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  <w:rPr>
      <w:rFonts w:asciiTheme="minorHAnsi" w:eastAsiaTheme="minorHAnsi" w:hAnsiTheme="minorHAnsi" w:cstheme="minorBidi"/>
      <w:lang w:val="es-EC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147F9"/>
  </w:style>
  <w:style w:type="paragraph" w:styleId="Piedepgina">
    <w:name w:val="footer"/>
    <w:basedOn w:val="Normal"/>
    <w:link w:val="Piedepgina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7F9"/>
  </w:style>
  <w:style w:type="paragraph" w:styleId="Textodeglobo">
    <w:name w:val="Balloon Text"/>
    <w:basedOn w:val="Normal"/>
    <w:link w:val="TextodegloboCar"/>
    <w:uiPriority w:val="99"/>
    <w:semiHidden/>
    <w:unhideWhenUsed/>
    <w:rsid w:val="00E147F9"/>
    <w:pPr>
      <w:spacing w:line="240" w:lineRule="auto"/>
    </w:pPr>
    <w:rPr>
      <w:rFonts w:ascii="Tahoma" w:eastAsiaTheme="minorHAnsi" w:hAnsi="Tahoma" w:cs="Tahoma"/>
      <w:sz w:val="16"/>
      <w:szCs w:val="16"/>
      <w:lang w:val="es-EC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47F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138A8"/>
    <w:pPr>
      <w:ind w:left="720"/>
      <w:contextualSpacing/>
    </w:pPr>
    <w:rPr>
      <w:rFonts w:eastAsiaTheme="minorHAnsi" w:cstheme="minorBidi"/>
      <w:lang w:val="es-EC" w:eastAsia="en-US"/>
    </w:rPr>
  </w:style>
  <w:style w:type="paragraph" w:styleId="Sinespaciado">
    <w:name w:val="No Spacing"/>
    <w:uiPriority w:val="1"/>
    <w:qFormat/>
    <w:rsid w:val="00B66949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D446B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 w:eastAsia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link w:val="TtuloCar"/>
    <w:qFormat/>
    <w:rsid w:val="00F01A9B"/>
    <w:pPr>
      <w:tabs>
        <w:tab w:val="left" w:pos="0"/>
      </w:tabs>
      <w:overflowPunct w:val="0"/>
      <w:autoSpaceDE w:val="0"/>
      <w:autoSpaceDN w:val="0"/>
      <w:adjustRightInd w:val="0"/>
      <w:jc w:val="center"/>
      <w:textAlignment w:val="baseline"/>
    </w:pPr>
    <w:rPr>
      <w:rFonts w:ascii="Helv" w:hAnsi="Helv"/>
      <w:noProof/>
      <w:color w:val="008080"/>
      <w:sz w:val="28"/>
      <w:szCs w:val="20"/>
    </w:rPr>
  </w:style>
  <w:style w:type="character" w:customStyle="1" w:styleId="TtuloCar">
    <w:name w:val="Título Car"/>
    <w:basedOn w:val="Fuentedeprrafopredeter"/>
    <w:link w:val="Ttulo"/>
    <w:rsid w:val="00F01A9B"/>
    <w:rPr>
      <w:rFonts w:ascii="Helv" w:eastAsia="Times New Roman" w:hAnsi="Helv" w:cs="Times New Roman"/>
      <w:noProof/>
      <w:color w:val="008080"/>
      <w:sz w:val="28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guerron\AppData\Roaming\Microsoft\Plantillas\BCE%20Nueva%20Epoc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BCE Nueva Epoca</Template>
  <TotalTime>61</TotalTime>
  <Pages>4</Pages>
  <Words>312</Words>
  <Characters>1716</Characters>
  <Application>Microsoft Office Word</Application>
  <DocSecurity>4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Central del Ecuador</Company>
  <LinksUpToDate>false</LinksUpToDate>
  <CharactersWithSpaces>2024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Informe de Prefactibilidad</dc:subject>
  <dc:creator>wvaldiviezo</dc:creator>
  <cp:lastModifiedBy>Valdiviezo Tacuri Wilmer Enrique</cp:lastModifiedBy>
  <cp:revision>2</cp:revision>
  <dcterms:created xsi:type="dcterms:W3CDTF">2018-10-11T14:43:00Z</dcterms:created>
  <dcterms:modified xsi:type="dcterms:W3CDTF">2018-10-11T14:43:00Z</dcterms:modified>
</cp:coreProperties>
</file>